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DFD2" w14:textId="77777777" w:rsidR="00F23E81" w:rsidRDefault="00F23E81" w:rsidP="00F23E81">
      <w:pPr>
        <w:pStyle w:val="Default"/>
        <w:rPr>
          <w:rFonts w:ascii="Calibri" w:hAnsi="Calibri" w:cs="Calibri"/>
          <w:b/>
          <w:bCs/>
          <w:sz w:val="40"/>
          <w:szCs w:val="40"/>
        </w:rPr>
      </w:pPr>
    </w:p>
    <w:p w14:paraId="348E4518" w14:textId="27D89A2D" w:rsidR="00F23E81" w:rsidRDefault="00F23E81" w:rsidP="0058264F">
      <w:pPr>
        <w:pStyle w:val="Default"/>
        <w:rPr>
          <w:rFonts w:ascii="Calibri" w:hAnsi="Calibri" w:cs="Calibri"/>
          <w:b/>
          <w:bCs/>
          <w:sz w:val="28"/>
          <w:szCs w:val="28"/>
        </w:rPr>
      </w:pPr>
      <w:r>
        <w:rPr>
          <w:rFonts w:ascii="Calibri" w:hAnsi="Calibri" w:cs="Calibri"/>
          <w:b/>
          <w:bCs/>
          <w:sz w:val="40"/>
          <w:szCs w:val="40"/>
        </w:rPr>
        <w:t xml:space="preserve">Webinar on </w:t>
      </w:r>
      <w:r w:rsidR="0058264F">
        <w:rPr>
          <w:rFonts w:ascii="Calibri" w:hAnsi="Calibri" w:cs="Calibri"/>
          <w:b/>
          <w:bCs/>
          <w:sz w:val="40"/>
          <w:szCs w:val="40"/>
        </w:rPr>
        <w:t xml:space="preserve">the </w:t>
      </w:r>
      <w:r w:rsidR="0058264F" w:rsidRPr="0058264F">
        <w:rPr>
          <w:rFonts w:ascii="Calibri" w:hAnsi="Calibri" w:cs="Calibri"/>
          <w:b/>
          <w:bCs/>
          <w:sz w:val="40"/>
          <w:szCs w:val="40"/>
        </w:rPr>
        <w:t>Draft bill</w:t>
      </w:r>
      <w:r w:rsidR="0058264F" w:rsidRPr="0058264F">
        <w:rPr>
          <w:rFonts w:ascii="Calibri" w:hAnsi="Calibri" w:cs="Calibri"/>
          <w:b/>
          <w:bCs/>
          <w:sz w:val="40"/>
          <w:szCs w:val="40"/>
        </w:rPr>
        <w:t xml:space="preserve"> on privacy and dat</w:t>
      </w:r>
      <w:r w:rsidR="0058264F">
        <w:rPr>
          <w:rFonts w:ascii="Calibri" w:hAnsi="Calibri" w:cs="Calibri"/>
          <w:b/>
          <w:bCs/>
          <w:sz w:val="40"/>
          <w:szCs w:val="40"/>
        </w:rPr>
        <w:t>a</w:t>
      </w:r>
      <w:r w:rsidR="0058264F" w:rsidRPr="0058264F">
        <w:rPr>
          <w:rFonts w:ascii="Calibri" w:hAnsi="Calibri" w:cs="Calibri"/>
          <w:b/>
          <w:bCs/>
          <w:sz w:val="40"/>
          <w:szCs w:val="40"/>
        </w:rPr>
        <w:t xml:space="preserve"> protection (principles, </w:t>
      </w:r>
      <w:r w:rsidR="0058264F" w:rsidRPr="0058264F">
        <w:rPr>
          <w:rFonts w:ascii="Calibri" w:hAnsi="Calibri" w:cs="Calibri"/>
          <w:b/>
          <w:bCs/>
          <w:sz w:val="40"/>
          <w:szCs w:val="40"/>
        </w:rPr>
        <w:t>rights,</w:t>
      </w:r>
      <w:r w:rsidR="0058264F" w:rsidRPr="0058264F">
        <w:rPr>
          <w:rFonts w:ascii="Calibri" w:hAnsi="Calibri" w:cs="Calibri"/>
          <w:b/>
          <w:bCs/>
          <w:sz w:val="40"/>
          <w:szCs w:val="40"/>
        </w:rPr>
        <w:t xml:space="preserve"> and other key concepts)</w:t>
      </w:r>
      <w:r>
        <w:rPr>
          <w:rFonts w:ascii="Calibri" w:hAnsi="Calibri" w:cs="Calibri"/>
          <w:b/>
          <w:bCs/>
          <w:sz w:val="28"/>
          <w:szCs w:val="28"/>
        </w:rPr>
        <w:t>16</w:t>
      </w:r>
      <w:r w:rsidRPr="008C44A7">
        <w:rPr>
          <w:rFonts w:ascii="Calibri" w:hAnsi="Calibri" w:cs="Calibri"/>
          <w:b/>
          <w:bCs/>
          <w:sz w:val="28"/>
          <w:szCs w:val="28"/>
          <w:vertAlign w:val="superscript"/>
        </w:rPr>
        <w:t>th</w:t>
      </w:r>
      <w:r>
        <w:rPr>
          <w:rFonts w:ascii="Calibri" w:hAnsi="Calibri" w:cs="Calibri"/>
          <w:b/>
          <w:bCs/>
          <w:sz w:val="28"/>
          <w:szCs w:val="28"/>
        </w:rPr>
        <w:t xml:space="preserve"> June 2023, 16:00 PM – 17:30 PM, Male time (via Teams) </w:t>
      </w:r>
    </w:p>
    <w:p w14:paraId="50FD7FD0" w14:textId="77777777" w:rsidR="00F23E81" w:rsidRDefault="00F23E81" w:rsidP="00F23E81">
      <w:pPr>
        <w:pStyle w:val="Default"/>
        <w:rPr>
          <w:rFonts w:ascii="Calibri" w:hAnsi="Calibri" w:cs="Calibri"/>
          <w:b/>
          <w:bCs/>
          <w:sz w:val="28"/>
          <w:szCs w:val="28"/>
        </w:rPr>
      </w:pPr>
    </w:p>
    <w:p w14:paraId="281D1D17" w14:textId="77777777" w:rsidR="00F23E81" w:rsidRDefault="00F23E81" w:rsidP="00F23E81">
      <w:pPr>
        <w:pStyle w:val="Default"/>
        <w:rPr>
          <w:rFonts w:ascii="Calibri" w:hAnsi="Calibri" w:cs="Calibri"/>
          <w:sz w:val="28"/>
          <w:szCs w:val="28"/>
        </w:rPr>
      </w:pPr>
    </w:p>
    <w:p w14:paraId="7FF1BC9D" w14:textId="3A44EEA4" w:rsidR="00F23E81" w:rsidRDefault="00F23E81" w:rsidP="00F23E81">
      <w:pPr>
        <w:pStyle w:val="Default"/>
        <w:rPr>
          <w:rFonts w:ascii="Calibri" w:hAnsi="Calibri" w:cs="Calibri"/>
          <w:sz w:val="32"/>
          <w:szCs w:val="32"/>
        </w:rPr>
      </w:pPr>
      <w:r>
        <w:rPr>
          <w:rFonts w:ascii="Calibri" w:hAnsi="Calibri" w:cs="Calibri"/>
          <w:sz w:val="32"/>
          <w:szCs w:val="32"/>
        </w:rPr>
        <w:t xml:space="preserve">The Ministry of Environment, Climate Change and Technology of the Republic of Maldives and the Asian and Pacific Training Centre for ICT Development of the United Nations Economic and Social Commission for Asia and the Pacific (ESCAP) will organize a </w:t>
      </w:r>
      <w:r w:rsidRPr="008C44A7">
        <w:rPr>
          <w:rFonts w:ascii="Calibri" w:hAnsi="Calibri" w:cs="Calibri"/>
          <w:sz w:val="32"/>
          <w:szCs w:val="32"/>
        </w:rPr>
        <w:t>Webinar o</w:t>
      </w:r>
      <w:r>
        <w:rPr>
          <w:rFonts w:ascii="Calibri" w:hAnsi="Calibri" w:cs="Calibri"/>
          <w:sz w:val="32"/>
          <w:szCs w:val="32"/>
        </w:rPr>
        <w:t xml:space="preserve">n </w:t>
      </w:r>
      <w:r w:rsidRPr="008C44A7">
        <w:rPr>
          <w:rFonts w:ascii="Calibri" w:hAnsi="Calibri" w:cs="Calibri"/>
          <w:sz w:val="32"/>
          <w:szCs w:val="32"/>
        </w:rPr>
        <w:t xml:space="preserve">the Maldives Privacy and Personal Data Protection Act </w:t>
      </w:r>
      <w:r w:rsidR="00CF4A2E" w:rsidRPr="008C44A7">
        <w:rPr>
          <w:rFonts w:ascii="Calibri" w:hAnsi="Calibri" w:cs="Calibri"/>
          <w:sz w:val="32"/>
          <w:szCs w:val="32"/>
        </w:rPr>
        <w:t>Draft</w:t>
      </w:r>
      <w:r w:rsidR="00CF4A2E" w:rsidRPr="00CF4A2E">
        <w:rPr>
          <w:rFonts w:ascii="Calibri" w:hAnsi="Calibri" w:cs="Calibri"/>
          <w:sz w:val="32"/>
          <w:szCs w:val="32"/>
        </w:rPr>
        <w:t xml:space="preserve"> (</w:t>
      </w:r>
      <w:r w:rsidR="00CF4A2E" w:rsidRPr="00CF4A2E">
        <w:rPr>
          <w:rFonts w:ascii="Calibri" w:hAnsi="Calibri" w:cs="Calibri"/>
          <w:sz w:val="32"/>
          <w:szCs w:val="32"/>
        </w:rPr>
        <w:t xml:space="preserve">principles, </w:t>
      </w:r>
      <w:r w:rsidR="00CF4A2E" w:rsidRPr="00CF4A2E">
        <w:rPr>
          <w:rFonts w:ascii="Calibri" w:hAnsi="Calibri" w:cs="Calibri"/>
          <w:sz w:val="32"/>
          <w:szCs w:val="32"/>
        </w:rPr>
        <w:t>rights,</w:t>
      </w:r>
      <w:r w:rsidR="00CF4A2E" w:rsidRPr="00CF4A2E">
        <w:rPr>
          <w:rFonts w:ascii="Calibri" w:hAnsi="Calibri" w:cs="Calibri"/>
          <w:sz w:val="32"/>
          <w:szCs w:val="32"/>
        </w:rPr>
        <w:t xml:space="preserve"> and other key concepts)</w:t>
      </w:r>
      <w:r>
        <w:rPr>
          <w:rFonts w:ascii="Calibri" w:hAnsi="Calibri" w:cs="Calibri"/>
          <w:sz w:val="32"/>
          <w:szCs w:val="32"/>
        </w:rPr>
        <w:t xml:space="preserve">. </w:t>
      </w:r>
    </w:p>
    <w:p w14:paraId="77DDDB40" w14:textId="77777777" w:rsidR="00F23E81" w:rsidRDefault="00F23E81" w:rsidP="00F23E81">
      <w:pPr>
        <w:pStyle w:val="Default"/>
        <w:rPr>
          <w:rFonts w:ascii="Calibri" w:hAnsi="Calibri" w:cs="Calibri"/>
          <w:sz w:val="32"/>
          <w:szCs w:val="32"/>
        </w:rPr>
      </w:pPr>
      <w:r>
        <w:rPr>
          <w:rFonts w:ascii="Calibri" w:hAnsi="Calibri" w:cs="Calibri"/>
          <w:sz w:val="32"/>
          <w:szCs w:val="32"/>
        </w:rPr>
        <w:t>The webinar aims to present the draft bill to the public and enhance their understanding of data privacy and protection.</w:t>
      </w:r>
    </w:p>
    <w:p w14:paraId="15312F26" w14:textId="77777777" w:rsidR="00F23E81" w:rsidRDefault="00F23E81" w:rsidP="00F23E81">
      <w:pPr>
        <w:pStyle w:val="Default"/>
        <w:rPr>
          <w:rFonts w:ascii="Calibri" w:hAnsi="Calibri" w:cs="Calibri"/>
          <w:sz w:val="32"/>
          <w:szCs w:val="32"/>
        </w:rPr>
      </w:pPr>
      <w:r>
        <w:rPr>
          <w:rFonts w:ascii="Calibri" w:hAnsi="Calibri" w:cs="Calibri"/>
          <w:sz w:val="32"/>
          <w:szCs w:val="32"/>
        </w:rPr>
        <w:t>The webinar will be held on 16</w:t>
      </w:r>
      <w:r w:rsidRPr="008C44A7">
        <w:rPr>
          <w:rFonts w:ascii="Calibri" w:hAnsi="Calibri" w:cs="Calibri"/>
          <w:sz w:val="32"/>
          <w:szCs w:val="32"/>
          <w:vertAlign w:val="superscript"/>
        </w:rPr>
        <w:t>th</w:t>
      </w:r>
      <w:r>
        <w:rPr>
          <w:rFonts w:ascii="Calibri" w:hAnsi="Calibri" w:cs="Calibri"/>
          <w:sz w:val="32"/>
          <w:szCs w:val="32"/>
        </w:rPr>
        <w:t xml:space="preserve"> June 2023, 16:00PM – 17:30PM, Male time (via Teams). </w:t>
      </w:r>
    </w:p>
    <w:p w14:paraId="1AEA72E3" w14:textId="77777777" w:rsidR="00F23E81" w:rsidRDefault="00F23E81" w:rsidP="00F23E81">
      <w:pPr>
        <w:pStyle w:val="Default"/>
        <w:rPr>
          <w:rFonts w:ascii="Calibri" w:hAnsi="Calibri" w:cs="Calibri"/>
          <w:sz w:val="32"/>
          <w:szCs w:val="32"/>
        </w:rPr>
      </w:pPr>
    </w:p>
    <w:p w14:paraId="2F463D24" w14:textId="51EAC26E" w:rsidR="00F23E81" w:rsidRDefault="0058264F" w:rsidP="00F23E81">
      <w:pPr>
        <w:pStyle w:val="Default"/>
        <w:rPr>
          <w:rFonts w:ascii="Calibri" w:hAnsi="Calibri" w:cs="Calibri"/>
          <w:sz w:val="32"/>
          <w:szCs w:val="32"/>
        </w:rPr>
      </w:pPr>
      <w:r>
        <w:rPr>
          <w:rFonts w:ascii="Calibri" w:hAnsi="Calibri" w:cs="Calibri"/>
          <w:b/>
          <w:bCs/>
          <w:sz w:val="36"/>
          <w:szCs w:val="36"/>
        </w:rPr>
        <w:t xml:space="preserve">Public awareness to proposed privacy and data protection bill proposed to parliament.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5"/>
        <w:gridCol w:w="4685"/>
      </w:tblGrid>
      <w:tr w:rsidR="00F23E81" w14:paraId="7FE8E6E8" w14:textId="77777777" w:rsidTr="007575B2">
        <w:trPr>
          <w:trHeight w:val="194"/>
        </w:trPr>
        <w:tc>
          <w:tcPr>
            <w:tcW w:w="4685" w:type="dxa"/>
          </w:tcPr>
          <w:p w14:paraId="34A45D47" w14:textId="77777777" w:rsidR="00F23E81" w:rsidRDefault="00F23E81" w:rsidP="007575B2">
            <w:pPr>
              <w:pStyle w:val="Default"/>
              <w:rPr>
                <w:rFonts w:ascii="Calibri" w:hAnsi="Calibri" w:cs="Calibri"/>
                <w:sz w:val="28"/>
                <w:szCs w:val="28"/>
              </w:rPr>
            </w:pPr>
            <w:r>
              <w:rPr>
                <w:rFonts w:ascii="Calibri" w:hAnsi="Calibri" w:cs="Calibri"/>
                <w:sz w:val="32"/>
                <w:szCs w:val="32"/>
              </w:rPr>
              <w:t>16</w:t>
            </w:r>
            <w:r w:rsidRPr="008C44A7">
              <w:rPr>
                <w:rFonts w:ascii="Calibri" w:hAnsi="Calibri" w:cs="Calibri"/>
                <w:sz w:val="32"/>
                <w:szCs w:val="32"/>
                <w:vertAlign w:val="superscript"/>
              </w:rPr>
              <w:t>th</w:t>
            </w:r>
            <w:r>
              <w:rPr>
                <w:rFonts w:ascii="Calibri" w:hAnsi="Calibri" w:cs="Calibri"/>
                <w:sz w:val="32"/>
                <w:szCs w:val="32"/>
              </w:rPr>
              <w:t xml:space="preserve"> June 2023</w:t>
            </w:r>
            <w:r>
              <w:rPr>
                <w:rFonts w:ascii="Calibri" w:hAnsi="Calibri" w:cs="Calibri"/>
                <w:sz w:val="28"/>
                <w:szCs w:val="28"/>
              </w:rPr>
              <w:t xml:space="preserve">; 10:00 AM – 11:00 AM (Male time) </w:t>
            </w:r>
            <w:r>
              <w:rPr>
                <w:rFonts w:ascii="Calibri" w:hAnsi="Calibri" w:cs="Calibri"/>
                <w:b/>
                <w:bCs/>
                <w:sz w:val="28"/>
                <w:szCs w:val="28"/>
              </w:rPr>
              <w:t xml:space="preserve">Time </w:t>
            </w:r>
          </w:p>
        </w:tc>
        <w:tc>
          <w:tcPr>
            <w:tcW w:w="4685" w:type="dxa"/>
          </w:tcPr>
          <w:p w14:paraId="209B4669" w14:textId="77777777" w:rsidR="00F23E81" w:rsidRDefault="00F23E81" w:rsidP="007575B2">
            <w:pPr>
              <w:pStyle w:val="Default"/>
              <w:rPr>
                <w:rFonts w:ascii="Calibri" w:hAnsi="Calibri" w:cs="Calibri"/>
                <w:sz w:val="28"/>
                <w:szCs w:val="28"/>
              </w:rPr>
            </w:pPr>
            <w:r>
              <w:rPr>
                <w:rFonts w:ascii="Calibri" w:hAnsi="Calibri" w:cs="Calibri"/>
                <w:b/>
                <w:bCs/>
                <w:sz w:val="28"/>
                <w:szCs w:val="28"/>
              </w:rPr>
              <w:t xml:space="preserve">Description </w:t>
            </w:r>
          </w:p>
        </w:tc>
      </w:tr>
      <w:tr w:rsidR="00F23E81" w14:paraId="79E76096" w14:textId="77777777" w:rsidTr="007575B2">
        <w:trPr>
          <w:trHeight w:val="529"/>
        </w:trPr>
        <w:tc>
          <w:tcPr>
            <w:tcW w:w="4685" w:type="dxa"/>
          </w:tcPr>
          <w:p w14:paraId="24EF5E66" w14:textId="77777777" w:rsidR="00F23E81" w:rsidRDefault="00F23E81" w:rsidP="007575B2">
            <w:pPr>
              <w:pStyle w:val="Default"/>
              <w:rPr>
                <w:rFonts w:ascii="Calibri" w:hAnsi="Calibri" w:cs="Calibri"/>
                <w:sz w:val="28"/>
                <w:szCs w:val="28"/>
              </w:rPr>
            </w:pPr>
            <w:r>
              <w:rPr>
                <w:rFonts w:ascii="Calibri" w:hAnsi="Calibri" w:cs="Calibri"/>
                <w:sz w:val="28"/>
                <w:szCs w:val="28"/>
              </w:rPr>
              <w:t xml:space="preserve">16:00 – 16:05 </w:t>
            </w:r>
          </w:p>
        </w:tc>
        <w:tc>
          <w:tcPr>
            <w:tcW w:w="4685" w:type="dxa"/>
          </w:tcPr>
          <w:p w14:paraId="0E053C4F" w14:textId="77777777" w:rsidR="00F23E81" w:rsidRDefault="00F23E81" w:rsidP="007575B2">
            <w:pPr>
              <w:pStyle w:val="Default"/>
              <w:rPr>
                <w:rFonts w:ascii="Calibri" w:hAnsi="Calibri" w:cs="Calibri"/>
                <w:sz w:val="28"/>
                <w:szCs w:val="28"/>
              </w:rPr>
            </w:pPr>
            <w:r>
              <w:rPr>
                <w:rFonts w:ascii="Calibri" w:hAnsi="Calibri" w:cs="Calibri"/>
                <w:sz w:val="28"/>
                <w:szCs w:val="28"/>
              </w:rPr>
              <w:t xml:space="preserve">Remarks from the organizers </w:t>
            </w:r>
          </w:p>
        </w:tc>
      </w:tr>
      <w:tr w:rsidR="00F23E81" w14:paraId="55991E9E" w14:textId="77777777" w:rsidTr="007575B2">
        <w:trPr>
          <w:trHeight w:val="366"/>
        </w:trPr>
        <w:tc>
          <w:tcPr>
            <w:tcW w:w="4685" w:type="dxa"/>
          </w:tcPr>
          <w:p w14:paraId="3C715C0B" w14:textId="77777777" w:rsidR="00F23E81" w:rsidRDefault="00F23E81" w:rsidP="007575B2">
            <w:pPr>
              <w:pStyle w:val="Default"/>
              <w:rPr>
                <w:rFonts w:ascii="Calibri" w:hAnsi="Calibri" w:cs="Calibri"/>
                <w:sz w:val="28"/>
                <w:szCs w:val="28"/>
              </w:rPr>
            </w:pPr>
            <w:r>
              <w:rPr>
                <w:rFonts w:ascii="Calibri" w:hAnsi="Calibri" w:cs="Calibri"/>
                <w:sz w:val="28"/>
                <w:szCs w:val="28"/>
              </w:rPr>
              <w:t>16:05 – 16:50</w:t>
            </w:r>
          </w:p>
          <w:p w14:paraId="63E4EE15" w14:textId="77777777" w:rsidR="00F23E81" w:rsidRDefault="00F23E81" w:rsidP="007575B2">
            <w:pPr>
              <w:pStyle w:val="Default"/>
              <w:rPr>
                <w:rFonts w:ascii="Calibri" w:hAnsi="Calibri" w:cs="Calibri"/>
                <w:sz w:val="28"/>
                <w:szCs w:val="28"/>
              </w:rPr>
            </w:pPr>
            <w:r>
              <w:rPr>
                <w:rFonts w:ascii="Calibri" w:hAnsi="Calibri" w:cs="Calibri"/>
                <w:sz w:val="28"/>
                <w:szCs w:val="28"/>
              </w:rPr>
              <w:t xml:space="preserve"> </w:t>
            </w:r>
          </w:p>
        </w:tc>
        <w:tc>
          <w:tcPr>
            <w:tcW w:w="4685" w:type="dxa"/>
          </w:tcPr>
          <w:p w14:paraId="608E7E88" w14:textId="77777777" w:rsidR="00F23E81" w:rsidRPr="0058264F" w:rsidRDefault="00F23E81" w:rsidP="007575B2">
            <w:pPr>
              <w:pStyle w:val="Default"/>
              <w:rPr>
                <w:rFonts w:ascii="Calibri" w:hAnsi="Calibri" w:cs="Calibri"/>
                <w:sz w:val="28"/>
                <w:szCs w:val="28"/>
              </w:rPr>
            </w:pPr>
            <w:r w:rsidRPr="0058264F">
              <w:rPr>
                <w:rFonts w:ascii="Calibri" w:hAnsi="Calibri" w:cs="Calibri"/>
                <w:sz w:val="28"/>
                <w:szCs w:val="28"/>
              </w:rPr>
              <w:t>Presentation on Draft Privacy and Personal Data Protection Act of Maldives</w:t>
            </w:r>
          </w:p>
        </w:tc>
      </w:tr>
      <w:tr w:rsidR="00F23E81" w14:paraId="676B54A5" w14:textId="77777777" w:rsidTr="007575B2">
        <w:trPr>
          <w:trHeight w:val="366"/>
        </w:trPr>
        <w:tc>
          <w:tcPr>
            <w:tcW w:w="4685" w:type="dxa"/>
          </w:tcPr>
          <w:p w14:paraId="6E386CDC" w14:textId="77777777" w:rsidR="00F23E81" w:rsidRDefault="00F23E81" w:rsidP="007575B2">
            <w:pPr>
              <w:pStyle w:val="Default"/>
              <w:rPr>
                <w:rFonts w:ascii="Calibri" w:hAnsi="Calibri" w:cs="Calibri"/>
                <w:sz w:val="28"/>
                <w:szCs w:val="28"/>
              </w:rPr>
            </w:pPr>
            <w:r>
              <w:rPr>
                <w:rFonts w:ascii="Calibri" w:hAnsi="Calibri" w:cs="Calibri"/>
                <w:sz w:val="28"/>
                <w:szCs w:val="28"/>
              </w:rPr>
              <w:t xml:space="preserve">16:50 – 17:20 </w:t>
            </w:r>
          </w:p>
        </w:tc>
        <w:tc>
          <w:tcPr>
            <w:tcW w:w="4685" w:type="dxa"/>
          </w:tcPr>
          <w:p w14:paraId="05B52F7C" w14:textId="77777777" w:rsidR="00F23E81" w:rsidRDefault="00F23E81" w:rsidP="007575B2">
            <w:pPr>
              <w:pStyle w:val="Default"/>
              <w:rPr>
                <w:rFonts w:ascii="Calibri" w:hAnsi="Calibri" w:cs="Calibri"/>
                <w:sz w:val="28"/>
                <w:szCs w:val="28"/>
              </w:rPr>
            </w:pPr>
            <w:r>
              <w:rPr>
                <w:rFonts w:ascii="Calibri" w:hAnsi="Calibri" w:cs="Calibri"/>
                <w:sz w:val="28"/>
                <w:szCs w:val="28"/>
              </w:rPr>
              <w:t xml:space="preserve">Q &amp; A </w:t>
            </w:r>
          </w:p>
          <w:p w14:paraId="12EB4965" w14:textId="77777777" w:rsidR="00F23E81" w:rsidRDefault="00F23E81" w:rsidP="007575B2">
            <w:pPr>
              <w:pStyle w:val="Default"/>
              <w:rPr>
                <w:rFonts w:ascii="Calibri" w:hAnsi="Calibri" w:cs="Calibri"/>
                <w:sz w:val="28"/>
                <w:szCs w:val="28"/>
              </w:rPr>
            </w:pPr>
          </w:p>
        </w:tc>
      </w:tr>
      <w:tr w:rsidR="00F23E81" w14:paraId="440159CD" w14:textId="77777777" w:rsidTr="007575B2">
        <w:trPr>
          <w:trHeight w:val="529"/>
        </w:trPr>
        <w:tc>
          <w:tcPr>
            <w:tcW w:w="4685" w:type="dxa"/>
          </w:tcPr>
          <w:p w14:paraId="1B9B3D8C" w14:textId="77777777" w:rsidR="00F23E81" w:rsidRDefault="00F23E81" w:rsidP="007575B2">
            <w:pPr>
              <w:pStyle w:val="Default"/>
              <w:rPr>
                <w:rFonts w:ascii="Calibri" w:hAnsi="Calibri" w:cs="Calibri"/>
                <w:sz w:val="28"/>
                <w:szCs w:val="28"/>
              </w:rPr>
            </w:pPr>
            <w:r>
              <w:rPr>
                <w:rFonts w:ascii="Calibri" w:hAnsi="Calibri" w:cs="Calibri"/>
                <w:sz w:val="28"/>
                <w:szCs w:val="28"/>
              </w:rPr>
              <w:t xml:space="preserve">17:20 – 17:30 </w:t>
            </w:r>
          </w:p>
        </w:tc>
        <w:tc>
          <w:tcPr>
            <w:tcW w:w="4685" w:type="dxa"/>
          </w:tcPr>
          <w:p w14:paraId="2D94E426" w14:textId="77777777" w:rsidR="00F23E81" w:rsidRDefault="00F23E81" w:rsidP="007575B2">
            <w:pPr>
              <w:pStyle w:val="Default"/>
              <w:rPr>
                <w:rFonts w:ascii="Calibri" w:hAnsi="Calibri" w:cs="Calibri"/>
                <w:sz w:val="28"/>
                <w:szCs w:val="28"/>
              </w:rPr>
            </w:pPr>
            <w:r>
              <w:rPr>
                <w:rFonts w:ascii="Calibri" w:hAnsi="Calibri" w:cs="Calibri"/>
                <w:sz w:val="28"/>
                <w:szCs w:val="28"/>
              </w:rPr>
              <w:t xml:space="preserve">Close </w:t>
            </w:r>
          </w:p>
        </w:tc>
      </w:tr>
    </w:tbl>
    <w:p w14:paraId="0FB10A81" w14:textId="77777777" w:rsidR="00A316EE" w:rsidRDefault="00A316EE"/>
    <w:sectPr w:rsidR="00A316EE" w:rsidSect="00F23E81">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3E80" w14:textId="77777777" w:rsidR="00807161" w:rsidRDefault="00807161" w:rsidP="00F23E81">
      <w:pPr>
        <w:spacing w:after="0" w:line="240" w:lineRule="auto"/>
      </w:pPr>
      <w:r>
        <w:separator/>
      </w:r>
    </w:p>
  </w:endnote>
  <w:endnote w:type="continuationSeparator" w:id="0">
    <w:p w14:paraId="2B476B33" w14:textId="77777777" w:rsidR="00807161" w:rsidRDefault="00807161" w:rsidP="00F2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9B55" w14:textId="77777777" w:rsidR="00807161" w:rsidRDefault="00807161" w:rsidP="00F23E81">
      <w:pPr>
        <w:spacing w:after="0" w:line="240" w:lineRule="auto"/>
      </w:pPr>
      <w:r>
        <w:separator/>
      </w:r>
    </w:p>
  </w:footnote>
  <w:footnote w:type="continuationSeparator" w:id="0">
    <w:p w14:paraId="4399E883" w14:textId="77777777" w:rsidR="00807161" w:rsidRDefault="00807161" w:rsidP="00F2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56BA" w14:textId="72C23BBE" w:rsidR="00F23E81" w:rsidRDefault="00F23E81">
    <w:pPr>
      <w:pStyle w:val="Header"/>
    </w:pPr>
    <w:r>
      <w:rPr>
        <w:noProof/>
      </w:rPr>
      <w:drawing>
        <wp:anchor distT="0" distB="0" distL="114300" distR="114300" simplePos="0" relativeHeight="251661312" behindDoc="0" locked="0" layoutInCell="1" allowOverlap="1" wp14:anchorId="72FF581F" wp14:editId="086141A0">
          <wp:simplePos x="0" y="0"/>
          <wp:positionH relativeFrom="column">
            <wp:posOffset>3867150</wp:posOffset>
          </wp:positionH>
          <wp:positionV relativeFrom="paragraph">
            <wp:posOffset>0</wp:posOffset>
          </wp:positionV>
          <wp:extent cx="2503495" cy="380365"/>
          <wp:effectExtent l="0" t="0" r="0" b="635"/>
          <wp:wrapNone/>
          <wp:docPr id="3" name="Picture 3" descr="A picture containing text, font, typography, licen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typography, licen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495" cy="380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F1C4712" wp14:editId="3D95BA48">
          <wp:extent cx="1915534" cy="534670"/>
          <wp:effectExtent l="0" t="0" r="8890" b="0"/>
          <wp:docPr id="1575626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26127" name="Picture 1575626127"/>
                  <pic:cNvPicPr/>
                </pic:nvPicPr>
                <pic:blipFill>
                  <a:blip r:embed="rId2">
                    <a:extLst>
                      <a:ext uri="{28A0092B-C50C-407E-A947-70E740481C1C}">
                        <a14:useLocalDpi xmlns:a14="http://schemas.microsoft.com/office/drawing/2010/main" val="0"/>
                      </a:ext>
                    </a:extLst>
                  </a:blip>
                  <a:stretch>
                    <a:fillRect/>
                  </a:stretch>
                </pic:blipFill>
                <pic:spPr>
                  <a:xfrm>
                    <a:off x="0" y="0"/>
                    <a:ext cx="1997661" cy="557594"/>
                  </a:xfrm>
                  <a:prstGeom prst="rect">
                    <a:avLst/>
                  </a:prstGeom>
                </pic:spPr>
              </pic:pic>
            </a:graphicData>
          </a:graphic>
        </wp:inline>
      </w:drawing>
    </w:r>
    <w:r>
      <w:ptab w:relativeTo="margin" w:alignment="center" w:leader="none"/>
    </w:r>
    <w:r w:rsidR="00CF4A2E">
      <w:rPr>
        <w:noProof/>
        <w14:ligatures w14:val="standardContextual"/>
      </w:rPr>
      <w:t>`</w:t>
    </w:r>
    <w:r w:rsidR="00CF4A2E">
      <w:rPr>
        <w:noProof/>
        <w14:ligatures w14:val="standardContextual"/>
      </w:rPr>
      <w:drawing>
        <wp:inline distT="0" distB="0" distL="0" distR="0" wp14:anchorId="22C62B0C" wp14:editId="34C7DEFC">
          <wp:extent cx="1207135" cy="512899"/>
          <wp:effectExtent l="0" t="0" r="0" b="1905"/>
          <wp:docPr id="1549224449" name="Picture 1"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24449" name="Picture 1"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1282148" cy="544771"/>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81"/>
    <w:rsid w:val="004F3737"/>
    <w:rsid w:val="0058264F"/>
    <w:rsid w:val="005B1A13"/>
    <w:rsid w:val="00807161"/>
    <w:rsid w:val="00A316EE"/>
    <w:rsid w:val="00C62BEE"/>
    <w:rsid w:val="00CF4A2E"/>
    <w:rsid w:val="00F23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7E3D"/>
  <w15:chartTrackingRefBased/>
  <w15:docId w15:val="{7A5A671A-572D-4208-94C8-9EDA50AA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E8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23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81"/>
    <w:rPr>
      <w:kern w:val="0"/>
      <w14:ligatures w14:val="none"/>
    </w:rPr>
  </w:style>
  <w:style w:type="paragraph" w:styleId="Footer">
    <w:name w:val="footer"/>
    <w:basedOn w:val="Normal"/>
    <w:link w:val="FooterChar"/>
    <w:uiPriority w:val="99"/>
    <w:unhideWhenUsed/>
    <w:rsid w:val="00F23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6" ma:contentTypeDescription="Create a new document." ma:contentTypeScope="" ma:versionID="e517f702efed65dec8ad0644e01f9ccb">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e0915b4db42b476dedd5945cbd84b9f4"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29941-2508-44B9-9480-1F1BF25B752C}">
  <ds:schemaRefs>
    <ds:schemaRef ds:uri="http://schemas.openxmlformats.org/officeDocument/2006/bibliography"/>
  </ds:schemaRefs>
</ds:datastoreItem>
</file>

<file path=customXml/itemProps2.xml><?xml version="1.0" encoding="utf-8"?>
<ds:datastoreItem xmlns:ds="http://schemas.openxmlformats.org/officeDocument/2006/customXml" ds:itemID="{36AA1DFB-8B70-4798-AAEF-95ACA6F5DC6C}"/>
</file>

<file path=customXml/itemProps3.xml><?xml version="1.0" encoding="utf-8"?>
<ds:datastoreItem xmlns:ds="http://schemas.openxmlformats.org/officeDocument/2006/customXml" ds:itemID="{68697525-6975-4490-B3B8-AABCA19CFCD1}"/>
</file>

<file path=customXml/itemProps4.xml><?xml version="1.0" encoding="utf-8"?>
<ds:datastoreItem xmlns:ds="http://schemas.openxmlformats.org/officeDocument/2006/customXml" ds:itemID="{33DA7FBB-CC7F-4AF8-B010-A795AFB880EC}"/>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Samih</dc:creator>
  <cp:keywords/>
  <dc:description/>
  <cp:lastModifiedBy>Ahmed Samih</cp:lastModifiedBy>
  <cp:revision>4</cp:revision>
  <dcterms:created xsi:type="dcterms:W3CDTF">2023-06-13T05:29:00Z</dcterms:created>
  <dcterms:modified xsi:type="dcterms:W3CDTF">2023-06-13T06:16:00Z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2023-06-13T05:33:25Z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4ca7e3aa-b0a5-45a5-a53c-b7860dd1e299</vt:lpwstr>
  </property>
  <property fmtid="{D5CDD505-2E9C-101B-9397-08002B2CF9AE}" pid="7" name="MSIP_Label_defa4170-0d19-0005-0004-bc88714345d2_ActionId">
    <vt:lpwstr>e97ebf26-b3ca-4a03-a929-dd737588f9dd</vt:lpwstr>
  </property>
  <property fmtid="{D5CDD505-2E9C-101B-9397-08002B2CF9AE}" pid="8" name="MSIP_Label_defa4170-0d19-0005-0004-bc88714345d2_ContentBits">
    <vt:lpwstr>0</vt:lpwstr>
  </property>
  <property fmtid="{D5CDD505-2E9C-101B-9397-08002B2CF9AE}" pid="9" name="ContentTypeId">
    <vt:lpwstr>0x010100A4B25FD50134744AB46C8E0FFE52707A</vt:lpwstr>
  </property>
</Properties>
</file>